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="360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Circuito Internacional encerra as mostras da campanha Dandô em Casa</w:t>
      </w:r>
    </w:p>
    <w:p w:rsidR="00000000" w:rsidDel="00000000" w:rsidP="00000000" w:rsidRDefault="00000000" w:rsidRPr="00000000" w14:paraId="00000002">
      <w:pPr>
        <w:spacing w:after="240" w:before="240" w:line="360" w:lineRule="auto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A mostra finaliza a campanha Dandô Em Casa que foi responsável pela reunião de artistas que fazem parte do circuito.</w:t>
      </w:r>
    </w:p>
    <w:p w:rsidR="00000000" w:rsidDel="00000000" w:rsidP="00000000" w:rsidRDefault="00000000" w:rsidRPr="00000000" w14:paraId="00000003">
      <w:pPr>
        <w:spacing w:after="240" w:before="24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Após quatro mostras da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campanha Dandô Em Casa lançada em maio deste ano, teremos o encerramento deste projeto com coletivos parceiros que estão fora do país. As mostras reuniram artistas de diversas regiões do país e do mundo e movimentaram as redes do Dandô neste momento tão delicado para a cultura. O vídeo e os artistas da mostra estarão ao vivo pelo chat do youtube e whatch do facebook com os internautas/público durante a exibição. Além da finalização a mostra abrirá as comemorações de aniversário de sete anos do Circuito Dandô. </w:t>
      </w:r>
    </w:p>
    <w:p w:rsidR="00000000" w:rsidDel="00000000" w:rsidP="00000000" w:rsidRDefault="00000000" w:rsidRPr="00000000" w14:paraId="00000004">
      <w:pPr>
        <w:spacing w:after="240" w:before="24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Nesta mostra estarão presentes os artistas: Amaranta e José Delgado (Ciudad Canción - Venezuela), Analía Garcetti e Sylvia Zabzuk (Circuito Vamos Andando - Argentina) , Ana Silva e Paulo Rodrigues (Rota da Utopia - Portugal), Cecília Concha Laborde (Ruta de Violeta Parra - Chile), Fabienne Magnant e Marie Villalobo (À Petitis Pas - Circuit des Troubadours - França), Nicolás Ramírez Salaberry (Paraguai) com apresentação da cantautora Katya Teixeira (Brasil).</w:t>
      </w:r>
    </w:p>
    <w:p w:rsidR="00000000" w:rsidDel="00000000" w:rsidP="00000000" w:rsidRDefault="00000000" w:rsidRPr="00000000" w14:paraId="00000005">
      <w:pPr>
        <w:spacing w:after="240" w:before="24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 mesma semana acontece um roda de conversa com mulheres dos circuitos parceiros na América Latina, são cantautoras que estão à frente de vários projetos culturais e sociais em seus países, são elas: Amaranta (Caracas - Venezuela), Analía Garcetti (Mendoza - Argentina), Tita Parra e Cecília Concha Laborde (Santiago do Chile), Sylvia Zabzuk (La Pampa - Argentina) e Katya Teixeira (São Paulo - Brasil) e na mediação das plataformas e chat Ana Stinghen. Essa e outras rodas de conversa acontecerão ao longo do mês de setembro dentro das comemorações dos 7 Anos do Dandô.</w:t>
      </w:r>
    </w:p>
    <w:p w:rsidR="00000000" w:rsidDel="00000000" w:rsidP="00000000" w:rsidRDefault="00000000" w:rsidRPr="00000000" w14:paraId="00000006">
      <w:pPr>
        <w:spacing w:after="240" w:before="240"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Sobre o Projeto</w:t>
      </w:r>
    </w:p>
    <w:p w:rsidR="00000000" w:rsidDel="00000000" w:rsidP="00000000" w:rsidRDefault="00000000" w:rsidRPr="00000000" w14:paraId="00000007">
      <w:pPr>
        <w:spacing w:after="240" w:before="24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Dandô – Circuito de Música Dércio Marques nasceu há seis anos, por iniciativa da cantautora Katya Teixeira e foi iniciado um coletivo de artistas que se uniram em prol de espalhar suas canções pelas mais diversas regiões do Brasil, inicialmente, e em alguns países da América-latina e da Europa. Com cinco edições anuais, o projeto se faz como grande nome para artistas, em suma cantautores de música independente.</w:t>
      </w:r>
    </w:p>
    <w:p w:rsidR="00000000" w:rsidDel="00000000" w:rsidP="00000000" w:rsidRDefault="00000000" w:rsidRPr="00000000" w14:paraId="00000008">
      <w:pPr>
        <w:spacing w:after="240" w:before="24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saiba mais sobre o projeto e sobre os circuitos parceiros em -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 www. circuitodando.com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="360" w:lineRule="auto"/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="360" w:lineRule="auto"/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SERVIÇO</w:t>
      </w:r>
    </w:p>
    <w:p w:rsidR="00000000" w:rsidDel="00000000" w:rsidP="00000000" w:rsidRDefault="00000000" w:rsidRPr="00000000" w14:paraId="0000000B">
      <w:pPr>
        <w:spacing w:after="0" w:before="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5ª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Mostra Virtual do Dandô em Casa - Edição Internacional </w:t>
      </w:r>
    </w:p>
    <w:p w:rsidR="00000000" w:rsidDel="00000000" w:rsidP="00000000" w:rsidRDefault="00000000" w:rsidRPr="00000000" w14:paraId="0000000C">
      <w:pPr>
        <w:spacing w:after="0" w:before="0" w:line="240" w:lineRule="auto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Circuito Parceiros do Dandô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#Dandô em Casa</w:t>
      </w:r>
    </w:p>
    <w:p w:rsidR="00000000" w:rsidDel="00000000" w:rsidP="00000000" w:rsidRDefault="00000000" w:rsidRPr="00000000" w14:paraId="0000000D">
      <w:pPr>
        <w:spacing w:after="0" w:before="0" w:line="240" w:lineRule="auto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Europa e América Latina</w:t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05/09/2020 - sábado - 17h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Onde acompanhar? 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Instagram @dandonacional | Facebook @circuitodandonacional |YouTube Circuito Dandô -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www.youtube.com/circuitodandobr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="240" w:lineRule="auto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Roda de Conversa - Circuito Internacional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 #Dandô em Casa</w:t>
      </w:r>
    </w:p>
    <w:p w:rsidR="00000000" w:rsidDel="00000000" w:rsidP="00000000" w:rsidRDefault="00000000" w:rsidRPr="00000000" w14:paraId="00000013">
      <w:pPr>
        <w:spacing w:after="0" w:before="0" w:line="240" w:lineRule="auto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Mulher latino americana, música e humanidades</w:t>
      </w:r>
    </w:p>
    <w:p w:rsidR="00000000" w:rsidDel="00000000" w:rsidP="00000000" w:rsidRDefault="00000000" w:rsidRPr="00000000" w14:paraId="00000014">
      <w:pPr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03/09/2020 - quinta-feira - 17h</w:t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Onde acompanhar? </w:t>
      </w:r>
    </w:p>
    <w:p w:rsidR="00000000" w:rsidDel="00000000" w:rsidP="00000000" w:rsidRDefault="00000000" w:rsidRPr="00000000" w14:paraId="00000016">
      <w:pPr>
        <w:spacing w:line="240" w:lineRule="auto"/>
        <w:jc w:val="both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Facebook  @circuitodandonacional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Amatic SC">
    <w:embedRegular w:fontKey="{00000000-0000-0000-0000-000000000000}" r:id="rId1" w:subsetted="0"/>
    <w:embedBold w:fontKey="{00000000-0000-0000-0000-000000000000}" r:id="rId2" w:subsetted="0"/>
  </w:font>
  <w:font w:name="Playfair Display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spacing w:line="276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Contatos: comunicacao.dando@gmail.com</w:t>
    </w:r>
  </w:p>
  <w:p w:rsidR="00000000" w:rsidDel="00000000" w:rsidP="00000000" w:rsidRDefault="00000000" w:rsidRPr="00000000" w14:paraId="0000001B">
    <w:pPr>
      <w:spacing w:line="276" w:lineRule="auto"/>
      <w:jc w:val="center"/>
      <w:rPr/>
    </w:pPr>
    <w:r w:rsidDel="00000000" w:rsidR="00000000" w:rsidRPr="00000000">
      <w:rPr>
        <w:rFonts w:ascii="Calibri" w:cs="Calibri" w:eastAsia="Calibri" w:hAnsi="Calibri"/>
        <w:rtl w:val="0"/>
      </w:rPr>
      <w:t xml:space="preserve">Ana Stinghen - (11) 9 9488-6736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spacing w:line="276" w:lineRule="auto"/>
      <w:rPr>
        <w:rFonts w:ascii="Playfair Display" w:cs="Playfair Display" w:eastAsia="Playfair Display" w:hAnsi="Playfair Display"/>
        <w:i w:val="1"/>
        <w:sz w:val="28"/>
        <w:szCs w:val="28"/>
      </w:rPr>
    </w:pPr>
    <w:r w:rsidDel="00000000" w:rsidR="00000000" w:rsidRPr="00000000">
      <w:rPr>
        <w:rFonts w:ascii="Amatic SC" w:cs="Amatic SC" w:eastAsia="Amatic SC" w:hAnsi="Amatic SC"/>
        <w:b w:val="1"/>
        <w:color w:val="980000"/>
        <w:sz w:val="40"/>
        <w:szCs w:val="40"/>
        <w:rtl w:val="0"/>
      </w:rPr>
      <w:t xml:space="preserve">Release Mostra Circuito internacional </w:t>
    </w:r>
    <w:r w:rsidDel="00000000" w:rsidR="00000000" w:rsidRPr="00000000">
      <w:rPr>
        <w:rFonts w:ascii="Playfair Display" w:cs="Playfair Display" w:eastAsia="Playfair Display" w:hAnsi="Playfair Display"/>
        <w:i w:val="1"/>
        <w:sz w:val="28"/>
        <w:szCs w:val="28"/>
        <w:rtl w:val="0"/>
      </w:rPr>
      <w:t xml:space="preserve">#dandôemcasa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4276725</wp:posOffset>
          </wp:positionH>
          <wp:positionV relativeFrom="paragraph">
            <wp:posOffset>-342896</wp:posOffset>
          </wp:positionV>
          <wp:extent cx="1595438" cy="1325864"/>
          <wp:effectExtent b="0" l="0" r="0" t="0"/>
          <wp:wrapSquare wrapText="bothSides" distB="114300" distT="11430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22117" l="26243" r="25581" t="21176"/>
                  <a:stretch>
                    <a:fillRect/>
                  </a:stretch>
                </pic:blipFill>
                <pic:spPr>
                  <a:xfrm>
                    <a:off x="0" y="0"/>
                    <a:ext cx="1595438" cy="132586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4800600</wp:posOffset>
          </wp:positionH>
          <wp:positionV relativeFrom="paragraph">
            <wp:posOffset>-314324</wp:posOffset>
          </wp:positionV>
          <wp:extent cx="1595438" cy="1325864"/>
          <wp:effectExtent b="0" l="0" r="0" t="0"/>
          <wp:wrapSquare wrapText="bothSides" distB="114300" distT="114300" distL="114300" distR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22117" l="26243" r="25581" t="21176"/>
                  <a:stretch>
                    <a:fillRect/>
                  </a:stretch>
                </pic:blipFill>
                <pic:spPr>
                  <a:xfrm>
                    <a:off x="0" y="0"/>
                    <a:ext cx="1595438" cy="132586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P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www.circuitodando.com/sobre-o-dando" TargetMode="External"/><Relationship Id="rId7" Type="http://schemas.openxmlformats.org/officeDocument/2006/relationships/hyperlink" Target="http://www.youtube.com/circuitodandobr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maticSC-regular.ttf"/><Relationship Id="rId2" Type="http://schemas.openxmlformats.org/officeDocument/2006/relationships/font" Target="fonts/AmaticSC-bold.ttf"/><Relationship Id="rId3" Type="http://schemas.openxmlformats.org/officeDocument/2006/relationships/font" Target="fonts/PlayfairDisplay-regular.ttf"/><Relationship Id="rId4" Type="http://schemas.openxmlformats.org/officeDocument/2006/relationships/font" Target="fonts/PlayfairDisplay-bold.ttf"/><Relationship Id="rId5" Type="http://schemas.openxmlformats.org/officeDocument/2006/relationships/font" Target="fonts/PlayfairDisplay-italic.ttf"/><Relationship Id="rId6" Type="http://schemas.openxmlformats.org/officeDocument/2006/relationships/font" Target="fonts/PlayfairDisplay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